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40F2" w14:textId="77777777" w:rsidR="00A32504" w:rsidRDefault="00A32504"/>
    <w:p w14:paraId="54D87383" w14:textId="77777777" w:rsidR="0074072E" w:rsidRPr="00B37B72" w:rsidRDefault="0074072E" w:rsidP="0074072E">
      <w:pPr>
        <w:jc w:val="center"/>
        <w:rPr>
          <w:rFonts w:cstheme="minorHAnsi"/>
          <w:b/>
          <w:bCs/>
          <w:sz w:val="52"/>
          <w:szCs w:val="52"/>
        </w:rPr>
      </w:pPr>
      <w:r w:rsidRPr="00B37B72">
        <w:rPr>
          <w:rFonts w:cstheme="minorHAnsi"/>
          <w:b/>
          <w:bCs/>
          <w:sz w:val="52"/>
          <w:szCs w:val="52"/>
        </w:rPr>
        <w:t>Comune di Cene</w:t>
      </w:r>
    </w:p>
    <w:p w14:paraId="039CF077" w14:textId="77777777" w:rsidR="0074072E" w:rsidRDefault="0074072E" w:rsidP="0074072E">
      <w:pPr>
        <w:jc w:val="center"/>
        <w:rPr>
          <w:rFonts w:cstheme="minorHAnsi"/>
          <w:b/>
          <w:bCs/>
          <w:noProof/>
          <w:sz w:val="52"/>
          <w:szCs w:val="52"/>
        </w:rPr>
      </w:pPr>
      <w:r w:rsidRPr="00B37B72">
        <w:rPr>
          <w:rFonts w:cstheme="minorHAnsi"/>
          <w:b/>
          <w:bCs/>
          <w:noProof/>
          <w:sz w:val="52"/>
          <w:szCs w:val="52"/>
        </w:rPr>
        <w:t xml:space="preserve">Referendum costituzionale </w:t>
      </w:r>
    </w:p>
    <w:p w14:paraId="0ED4510B" w14:textId="60038F4A" w:rsidR="0074072E" w:rsidRPr="00B37B72" w:rsidRDefault="0074072E" w:rsidP="0074072E">
      <w:pPr>
        <w:jc w:val="center"/>
        <w:rPr>
          <w:rFonts w:cstheme="minorHAnsi"/>
          <w:b/>
          <w:bCs/>
          <w:sz w:val="52"/>
          <w:szCs w:val="52"/>
        </w:rPr>
      </w:pPr>
      <w:r w:rsidRPr="00B37B72">
        <w:rPr>
          <w:rFonts w:cstheme="minorHAnsi"/>
          <w:b/>
          <w:bCs/>
          <w:noProof/>
          <w:sz w:val="52"/>
          <w:szCs w:val="52"/>
        </w:rPr>
        <w:t>del 22 e 23 marzo 2026</w:t>
      </w:r>
    </w:p>
    <w:p w14:paraId="75881644" w14:textId="77777777" w:rsidR="00A32504" w:rsidRDefault="00A32504"/>
    <w:p w14:paraId="0EB0A200" w14:textId="2280B30B" w:rsidR="00A32504" w:rsidRDefault="00C9471A">
      <w:r>
        <w:rPr>
          <w:noProof/>
        </w:rPr>
        <w:drawing>
          <wp:inline distT="0" distB="0" distL="0" distR="0" wp14:anchorId="1157BE85" wp14:editId="46023D13">
            <wp:extent cx="6181725" cy="3190875"/>
            <wp:effectExtent l="0" t="0" r="9525" b="9525"/>
            <wp:docPr id="6295401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C28B9" w14:textId="2BCA9EB5" w:rsidR="00C9471A" w:rsidRDefault="00C9471A">
      <w:r>
        <w:rPr>
          <w:noProof/>
        </w:rPr>
        <w:drawing>
          <wp:inline distT="0" distB="0" distL="0" distR="0" wp14:anchorId="0CC82CAE" wp14:editId="0C8C7A94">
            <wp:extent cx="6048375" cy="3306822"/>
            <wp:effectExtent l="0" t="0" r="0" b="8255"/>
            <wp:docPr id="106698156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06" cy="332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71A" w:rsidSect="0074072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4"/>
    <w:rsid w:val="000C3F23"/>
    <w:rsid w:val="0074072E"/>
    <w:rsid w:val="009B3BAC"/>
    <w:rsid w:val="00A32504"/>
    <w:rsid w:val="00BD3DBB"/>
    <w:rsid w:val="00BE18D0"/>
    <w:rsid w:val="00C36EB2"/>
    <w:rsid w:val="00C9471A"/>
    <w:rsid w:val="00CA27CF"/>
    <w:rsid w:val="00CF4395"/>
    <w:rsid w:val="00D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77A"/>
  <w15:chartTrackingRefBased/>
  <w15:docId w15:val="{FEAB22F8-7922-4987-97D1-3BA1C04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5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5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5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5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5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5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5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5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5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5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Stefenetti</dc:creator>
  <cp:keywords/>
  <dc:description/>
  <cp:lastModifiedBy>Giuseppe Stefenetti</cp:lastModifiedBy>
  <cp:revision>5</cp:revision>
  <cp:lastPrinted>2026-03-23T16:17:00Z</cp:lastPrinted>
  <dcterms:created xsi:type="dcterms:W3CDTF">2026-03-23T16:10:00Z</dcterms:created>
  <dcterms:modified xsi:type="dcterms:W3CDTF">2026-03-23T16:17:00Z</dcterms:modified>
</cp:coreProperties>
</file>